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3" o:title="snowflake_red" recolor="t" type="frame"/>
    </v:background>
  </w:background>
  <w:body>
    <w:p w:rsidR="00A855FB" w:rsidRPr="00D15258" w:rsidRDefault="00D15258" w:rsidP="00D15258">
      <w:r>
        <w:rPr>
          <w:noProof/>
        </w:rPr>
        <mc:AlternateContent>
          <mc:Choice Requires="wps">
            <w:drawing>
              <wp:anchor distT="0" distB="0" distL="114300" distR="114300" simplePos="0" relativeHeight="251659264" behindDoc="0" locked="0" layoutInCell="1" allowOverlap="1">
                <wp:simplePos x="0" y="0"/>
                <wp:positionH relativeFrom="column">
                  <wp:posOffset>-26504</wp:posOffset>
                </wp:positionH>
                <wp:positionV relativeFrom="paragraph">
                  <wp:posOffset>331304</wp:posOffset>
                </wp:positionV>
                <wp:extent cx="6480313" cy="7540487"/>
                <wp:effectExtent l="57150" t="38100" r="73025" b="99060"/>
                <wp:wrapNone/>
                <wp:docPr id="1" name="Text Box 1"/>
                <wp:cNvGraphicFramePr/>
                <a:graphic xmlns:a="http://schemas.openxmlformats.org/drawingml/2006/main">
                  <a:graphicData uri="http://schemas.microsoft.com/office/word/2010/wordprocessingShape">
                    <wps:wsp>
                      <wps:cNvSpPr txBox="1"/>
                      <wps:spPr>
                        <a:xfrm>
                          <a:off x="0" y="0"/>
                          <a:ext cx="6480313" cy="7540487"/>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D15258" w:rsidRPr="00D15258" w:rsidRDefault="00D15258" w:rsidP="00D15258">
                            <w:pPr>
                              <w:jc w:val="center"/>
                              <w:rPr>
                                <w:rFonts w:asciiTheme="majorHAnsi" w:hAnsiTheme="majorHAnsi"/>
                                <w:b/>
                                <w:sz w:val="28"/>
                              </w:rPr>
                            </w:pPr>
                            <w:r w:rsidRPr="00D15258">
                              <w:rPr>
                                <w:rFonts w:asciiTheme="majorHAnsi" w:hAnsiTheme="majorHAnsi"/>
                                <w:b/>
                                <w:sz w:val="28"/>
                              </w:rPr>
                              <w:t xml:space="preserve">The Twelve Days of Christmas </w:t>
                            </w:r>
                            <w:r w:rsidRPr="00D15258">
                              <w:rPr>
                                <w:rFonts w:ascii="Times New Roman" w:hAnsi="Times New Roman" w:cs="Times New Roman"/>
                                <w:b/>
                                <w:sz w:val="28"/>
                              </w:rPr>
                              <w:t>♫</w:t>
                            </w:r>
                          </w:p>
                          <w:p w:rsidR="00D15258" w:rsidRPr="00D15258" w:rsidRDefault="00D15258" w:rsidP="00D15258">
                            <w:pPr>
                              <w:rPr>
                                <w:rFonts w:asciiTheme="majorHAnsi" w:hAnsiTheme="majorHAnsi"/>
                                <w:sz w:val="28"/>
                              </w:rPr>
                            </w:pPr>
                            <w:r w:rsidRPr="00D15258">
                              <w:rPr>
                                <w:rFonts w:asciiTheme="majorHAnsi" w:hAnsiTheme="majorHAnsi"/>
                                <w:sz w:val="28"/>
                              </w:rPr>
                              <w:t>Some people believe that the popular song was a method of Christian instruction dating to the 16</w:t>
                            </w:r>
                            <w:r w:rsidRPr="00D15258">
                              <w:rPr>
                                <w:rFonts w:asciiTheme="majorHAnsi" w:hAnsiTheme="majorHAnsi"/>
                                <w:sz w:val="28"/>
                                <w:vertAlign w:val="superscript"/>
                              </w:rPr>
                              <w:t>th</w:t>
                            </w:r>
                            <w:r w:rsidRPr="00D15258">
                              <w:rPr>
                                <w:rFonts w:asciiTheme="majorHAnsi" w:hAnsiTheme="majorHAnsi"/>
                                <w:sz w:val="28"/>
                              </w:rPr>
                              <w:t xml:space="preserve"> century religious wars in England, with hidden references to the basic teachings of the Faith. The song may have been a mnemonic device to teach the catechism to youngsters. The “true love” mentioned in the song refers to God Himself. The “me” who receives the presents refers to every baptized person who is part of the Christian Faith. Each of the “days” re</w:t>
                            </w:r>
                            <w:bookmarkStart w:id="0" w:name="_GoBack"/>
                            <w:bookmarkEnd w:id="0"/>
                            <w:r w:rsidRPr="00D15258">
                              <w:rPr>
                                <w:rFonts w:asciiTheme="majorHAnsi" w:hAnsiTheme="majorHAnsi"/>
                                <w:sz w:val="28"/>
                              </w:rPr>
                              <w:t xml:space="preserve">presents some aspect of the Christian Faith that was important for children to learn. </w:t>
                            </w:r>
                          </w:p>
                          <w:p w:rsidR="00D15258" w:rsidRPr="00D15258" w:rsidRDefault="00D15258" w:rsidP="00D15258">
                            <w:pPr>
                              <w:rPr>
                                <w:rFonts w:asciiTheme="majorHAnsi" w:hAnsiTheme="majorHAnsi"/>
                                <w:b/>
                                <w:sz w:val="28"/>
                              </w:rPr>
                            </w:pPr>
                            <w:r w:rsidRPr="00D15258">
                              <w:rPr>
                                <w:rFonts w:asciiTheme="majorHAnsi" w:hAnsiTheme="majorHAnsi"/>
                                <w:b/>
                                <w:sz w:val="28"/>
                              </w:rPr>
                              <w:t xml:space="preserve">A Partridge in a Pear Tree – </w:t>
                            </w:r>
                            <w:r w:rsidRPr="00D15258">
                              <w:rPr>
                                <w:rFonts w:asciiTheme="majorHAnsi" w:hAnsiTheme="majorHAnsi"/>
                                <w:sz w:val="28"/>
                              </w:rPr>
                              <w:t>Jesus, symbolically presented as a mother partridge that shelters us under His wings as a hen does her chicks.</w:t>
                            </w:r>
                            <w:r w:rsidRPr="00D15258">
                              <w:rPr>
                                <w:rFonts w:asciiTheme="majorHAnsi" w:hAnsiTheme="majorHAnsi"/>
                                <w:b/>
                                <w:sz w:val="28"/>
                              </w:rPr>
                              <w:t xml:space="preserve"> </w:t>
                            </w:r>
                          </w:p>
                          <w:p w:rsidR="00D15258" w:rsidRPr="00D15258" w:rsidRDefault="00D15258" w:rsidP="00D15258">
                            <w:pPr>
                              <w:rPr>
                                <w:rFonts w:asciiTheme="majorHAnsi" w:hAnsiTheme="majorHAnsi"/>
                                <w:sz w:val="28"/>
                              </w:rPr>
                            </w:pPr>
                            <w:r w:rsidRPr="00D15258">
                              <w:rPr>
                                <w:rFonts w:asciiTheme="majorHAnsi" w:hAnsiTheme="majorHAnsi"/>
                                <w:b/>
                                <w:sz w:val="28"/>
                              </w:rPr>
                              <w:t xml:space="preserve">Two Turtle Doves – </w:t>
                            </w:r>
                            <w:r w:rsidRPr="00D15258">
                              <w:rPr>
                                <w:rFonts w:asciiTheme="majorHAnsi" w:hAnsiTheme="majorHAnsi"/>
                                <w:sz w:val="28"/>
                              </w:rPr>
                              <w:t>The Old and New Testaments.</w:t>
                            </w:r>
                          </w:p>
                          <w:p w:rsidR="00D15258" w:rsidRPr="00D15258" w:rsidRDefault="00D15258" w:rsidP="00D15258">
                            <w:pPr>
                              <w:rPr>
                                <w:rFonts w:asciiTheme="majorHAnsi" w:hAnsiTheme="majorHAnsi"/>
                                <w:sz w:val="28"/>
                              </w:rPr>
                            </w:pPr>
                            <w:r w:rsidRPr="00D15258">
                              <w:rPr>
                                <w:rFonts w:asciiTheme="majorHAnsi" w:hAnsiTheme="majorHAnsi"/>
                                <w:b/>
                                <w:sz w:val="28"/>
                              </w:rPr>
                              <w:t xml:space="preserve">Three French Hens – </w:t>
                            </w:r>
                            <w:r w:rsidRPr="00D15258">
                              <w:rPr>
                                <w:rFonts w:asciiTheme="majorHAnsi" w:hAnsiTheme="majorHAnsi"/>
                                <w:sz w:val="28"/>
                              </w:rPr>
                              <w:t>The Three Theological Virtues: Faith , Hope and Love.</w:t>
                            </w:r>
                          </w:p>
                          <w:p w:rsidR="00D15258" w:rsidRPr="00D15258" w:rsidRDefault="00D15258" w:rsidP="00D15258">
                            <w:pPr>
                              <w:rPr>
                                <w:rFonts w:asciiTheme="majorHAnsi" w:hAnsiTheme="majorHAnsi"/>
                                <w:sz w:val="28"/>
                              </w:rPr>
                            </w:pPr>
                            <w:r w:rsidRPr="00D15258">
                              <w:rPr>
                                <w:rFonts w:asciiTheme="majorHAnsi" w:hAnsiTheme="majorHAnsi"/>
                                <w:b/>
                                <w:sz w:val="28"/>
                              </w:rPr>
                              <w:t xml:space="preserve">Four Calling Birds – </w:t>
                            </w:r>
                            <w:r w:rsidRPr="00D15258">
                              <w:rPr>
                                <w:rFonts w:asciiTheme="majorHAnsi" w:hAnsiTheme="majorHAnsi"/>
                                <w:sz w:val="28"/>
                              </w:rPr>
                              <w:t>The Four Gospels which proclaim the Good News of Christ.</w:t>
                            </w:r>
                          </w:p>
                          <w:p w:rsidR="00D15258" w:rsidRPr="00D15258" w:rsidRDefault="00D15258" w:rsidP="00D15258">
                            <w:pPr>
                              <w:rPr>
                                <w:rFonts w:asciiTheme="majorHAnsi" w:hAnsiTheme="majorHAnsi"/>
                                <w:sz w:val="28"/>
                              </w:rPr>
                            </w:pPr>
                            <w:r w:rsidRPr="00D15258">
                              <w:rPr>
                                <w:rFonts w:asciiTheme="majorHAnsi" w:hAnsiTheme="majorHAnsi"/>
                                <w:b/>
                                <w:sz w:val="28"/>
                              </w:rPr>
                              <w:t xml:space="preserve">Five Gold Rings – </w:t>
                            </w:r>
                            <w:r w:rsidRPr="00D15258">
                              <w:rPr>
                                <w:rFonts w:asciiTheme="majorHAnsi" w:hAnsiTheme="majorHAnsi"/>
                                <w:sz w:val="28"/>
                              </w:rPr>
                              <w:t>The first Five Books of the Old Testament, known as the Torah or the Pentateuch.</w:t>
                            </w:r>
                          </w:p>
                          <w:p w:rsidR="00D15258" w:rsidRPr="00D15258" w:rsidRDefault="00D15258" w:rsidP="00D15258">
                            <w:pPr>
                              <w:rPr>
                                <w:rFonts w:asciiTheme="majorHAnsi" w:hAnsiTheme="majorHAnsi"/>
                                <w:sz w:val="28"/>
                              </w:rPr>
                            </w:pPr>
                            <w:r w:rsidRPr="00D15258">
                              <w:rPr>
                                <w:rFonts w:asciiTheme="majorHAnsi" w:hAnsiTheme="majorHAnsi"/>
                                <w:b/>
                                <w:sz w:val="28"/>
                              </w:rPr>
                              <w:t xml:space="preserve">Six Geese A-laying – </w:t>
                            </w:r>
                            <w:r w:rsidRPr="00D15258">
                              <w:rPr>
                                <w:rFonts w:asciiTheme="majorHAnsi" w:hAnsiTheme="majorHAnsi"/>
                                <w:sz w:val="28"/>
                              </w:rPr>
                              <w:t>The six days of creation that confesses God as Creator of the world.</w:t>
                            </w:r>
                          </w:p>
                          <w:p w:rsidR="00D15258" w:rsidRPr="00D15258" w:rsidRDefault="00D15258" w:rsidP="00D15258">
                            <w:pPr>
                              <w:rPr>
                                <w:rFonts w:asciiTheme="majorHAnsi" w:hAnsiTheme="majorHAnsi"/>
                                <w:sz w:val="28"/>
                              </w:rPr>
                            </w:pPr>
                            <w:r w:rsidRPr="00D15258">
                              <w:rPr>
                                <w:rFonts w:asciiTheme="majorHAnsi" w:hAnsiTheme="majorHAnsi"/>
                                <w:b/>
                                <w:sz w:val="28"/>
                              </w:rPr>
                              <w:t xml:space="preserve">Seven Swans A-swimming – </w:t>
                            </w:r>
                            <w:r w:rsidRPr="00D15258">
                              <w:rPr>
                                <w:rFonts w:asciiTheme="majorHAnsi" w:hAnsiTheme="majorHAnsi"/>
                                <w:sz w:val="28"/>
                              </w:rPr>
                              <w:t>The seven gifts of the Holy Spirit.</w:t>
                            </w:r>
                          </w:p>
                          <w:p w:rsidR="00D15258" w:rsidRPr="00D15258" w:rsidRDefault="00D15258" w:rsidP="00D15258">
                            <w:pPr>
                              <w:rPr>
                                <w:rFonts w:asciiTheme="majorHAnsi" w:hAnsiTheme="majorHAnsi"/>
                                <w:sz w:val="28"/>
                              </w:rPr>
                            </w:pPr>
                            <w:r w:rsidRPr="00D15258">
                              <w:rPr>
                                <w:rFonts w:asciiTheme="majorHAnsi" w:hAnsiTheme="majorHAnsi"/>
                                <w:b/>
                                <w:sz w:val="28"/>
                              </w:rPr>
                              <w:t xml:space="preserve">Eight Maids A-milking – </w:t>
                            </w:r>
                            <w:r w:rsidRPr="00D15258">
                              <w:rPr>
                                <w:rFonts w:asciiTheme="majorHAnsi" w:hAnsiTheme="majorHAnsi"/>
                                <w:sz w:val="28"/>
                              </w:rPr>
                              <w:t>The eight Beatitudes.</w:t>
                            </w:r>
                          </w:p>
                          <w:p w:rsidR="00D15258" w:rsidRPr="00D15258" w:rsidRDefault="00D15258" w:rsidP="00D15258">
                            <w:pPr>
                              <w:rPr>
                                <w:rFonts w:asciiTheme="majorHAnsi" w:hAnsiTheme="majorHAnsi"/>
                                <w:sz w:val="28"/>
                              </w:rPr>
                            </w:pPr>
                            <w:r w:rsidRPr="00D15258">
                              <w:rPr>
                                <w:rFonts w:asciiTheme="majorHAnsi" w:hAnsiTheme="majorHAnsi"/>
                                <w:b/>
                                <w:sz w:val="28"/>
                              </w:rPr>
                              <w:t xml:space="preserve">Nine Ladies Dancing – </w:t>
                            </w:r>
                            <w:r w:rsidRPr="00D15258">
                              <w:rPr>
                                <w:rFonts w:asciiTheme="majorHAnsi" w:hAnsiTheme="majorHAnsi"/>
                                <w:sz w:val="28"/>
                              </w:rPr>
                              <w:t>The nine Fruits of the Holy Spirit.</w:t>
                            </w:r>
                          </w:p>
                          <w:p w:rsidR="00D15258" w:rsidRPr="00D15258" w:rsidRDefault="00D15258" w:rsidP="00D15258">
                            <w:pPr>
                              <w:rPr>
                                <w:rFonts w:asciiTheme="majorHAnsi" w:hAnsiTheme="majorHAnsi"/>
                                <w:sz w:val="28"/>
                              </w:rPr>
                            </w:pPr>
                            <w:r w:rsidRPr="00D15258">
                              <w:rPr>
                                <w:rFonts w:asciiTheme="majorHAnsi" w:hAnsiTheme="majorHAnsi"/>
                                <w:b/>
                                <w:sz w:val="28"/>
                              </w:rPr>
                              <w:t xml:space="preserve">Ten Lords A-leaping – </w:t>
                            </w:r>
                            <w:r w:rsidRPr="00D15258">
                              <w:rPr>
                                <w:rFonts w:asciiTheme="majorHAnsi" w:hAnsiTheme="majorHAnsi"/>
                                <w:sz w:val="28"/>
                              </w:rPr>
                              <w:t>The Ten Commandments.</w:t>
                            </w:r>
                          </w:p>
                          <w:p w:rsidR="00D15258" w:rsidRPr="00D15258" w:rsidRDefault="00D15258" w:rsidP="00D15258">
                            <w:pPr>
                              <w:rPr>
                                <w:rFonts w:asciiTheme="majorHAnsi" w:hAnsiTheme="majorHAnsi"/>
                                <w:sz w:val="28"/>
                              </w:rPr>
                            </w:pPr>
                            <w:r w:rsidRPr="00D15258">
                              <w:rPr>
                                <w:rFonts w:asciiTheme="majorHAnsi" w:hAnsiTheme="majorHAnsi"/>
                                <w:b/>
                                <w:sz w:val="28"/>
                              </w:rPr>
                              <w:t xml:space="preserve">Eleven Pipers Piping – </w:t>
                            </w:r>
                            <w:r w:rsidRPr="00D15258">
                              <w:rPr>
                                <w:rFonts w:asciiTheme="majorHAnsi" w:hAnsiTheme="majorHAnsi"/>
                                <w:sz w:val="28"/>
                              </w:rPr>
                              <w:t>The eleven Faithful Apostles.</w:t>
                            </w:r>
                          </w:p>
                          <w:p w:rsidR="00D15258" w:rsidRPr="00D15258" w:rsidRDefault="00D15258" w:rsidP="00D15258">
                            <w:pPr>
                              <w:rPr>
                                <w:rFonts w:asciiTheme="majorHAnsi" w:hAnsiTheme="majorHAnsi"/>
                                <w:b/>
                                <w:sz w:val="28"/>
                              </w:rPr>
                            </w:pPr>
                            <w:r w:rsidRPr="00D15258">
                              <w:rPr>
                                <w:rFonts w:asciiTheme="majorHAnsi" w:hAnsiTheme="majorHAnsi"/>
                                <w:b/>
                                <w:sz w:val="28"/>
                              </w:rPr>
                              <w:t>Twelve Drummers Drumming –</w:t>
                            </w:r>
                            <w:r w:rsidRPr="00D15258">
                              <w:rPr>
                                <w:rFonts w:asciiTheme="majorHAnsi" w:hAnsiTheme="majorHAnsi"/>
                                <w:sz w:val="28"/>
                              </w:rPr>
                              <w:t xml:space="preserve"> The twelve points of doctrine in the Apostle’s Creed.</w:t>
                            </w:r>
                          </w:p>
                          <w:p w:rsidR="00D15258" w:rsidRPr="00D15258" w:rsidRDefault="00D15258" w:rsidP="00D15258">
                            <w:pPr>
                              <w:rPr>
                                <w:rFonts w:asciiTheme="majorHAnsi" w:hAnsiTheme="majorHAnsi"/>
                                <w:sz w:val="28"/>
                              </w:rPr>
                            </w:pPr>
                          </w:p>
                          <w:p w:rsidR="00D15258" w:rsidRDefault="00D152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pt;margin-top:26.1pt;width:510.25pt;height:5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" fillcolor="#dfa7a6 [1621]" strokecolor="#bc4542 [3045]">
                <v:fill color2="#f5e4e4 [501]" rotate="t" angle="180" colors="0 #ffa2a1;22938f #ffbebd;1 #ffe5e5" focus="100%" type="gradient"/>
                <v:shadow on="t" color="black" opacity="24903f" origin=",.5" offset="0,.55556mm"/>
                <v:textbox>
                  <w:txbxContent>
                    <w:p w:rsidR="00D15258" w:rsidRPr="00D15258" w:rsidRDefault="00D15258" w:rsidP="00D15258">
                      <w:pPr>
                        <w:jc w:val="center"/>
                        <w:rPr>
                          <w:rFonts w:asciiTheme="majorHAnsi" w:hAnsiTheme="majorHAnsi"/>
                          <w:b/>
                          <w:sz w:val="28"/>
                        </w:rPr>
                      </w:pPr>
                      <w:r w:rsidRPr="00D15258">
                        <w:rPr>
                          <w:rFonts w:asciiTheme="majorHAnsi" w:hAnsiTheme="majorHAnsi"/>
                          <w:b/>
                          <w:sz w:val="28"/>
                        </w:rPr>
                        <w:t xml:space="preserve">The Twelve Days of Christmas </w:t>
                      </w:r>
                      <w:r w:rsidRPr="00D15258">
                        <w:rPr>
                          <w:rFonts w:ascii="Times New Roman" w:hAnsi="Times New Roman" w:cs="Times New Roman"/>
                          <w:b/>
                          <w:sz w:val="28"/>
                        </w:rPr>
                        <w:t>♫</w:t>
                      </w:r>
                    </w:p>
                    <w:p w:rsidR="00D15258" w:rsidRPr="00D15258" w:rsidRDefault="00D15258" w:rsidP="00D15258">
                      <w:pPr>
                        <w:rPr>
                          <w:rFonts w:asciiTheme="majorHAnsi" w:hAnsiTheme="majorHAnsi"/>
                          <w:sz w:val="28"/>
                        </w:rPr>
                      </w:pPr>
                      <w:r w:rsidRPr="00D15258">
                        <w:rPr>
                          <w:rFonts w:asciiTheme="majorHAnsi" w:hAnsiTheme="majorHAnsi"/>
                          <w:sz w:val="28"/>
                        </w:rPr>
                        <w:t>Some people believe that the popular song was a method of Christian instruction dating to the 16</w:t>
                      </w:r>
                      <w:r w:rsidRPr="00D15258">
                        <w:rPr>
                          <w:rFonts w:asciiTheme="majorHAnsi" w:hAnsiTheme="majorHAnsi"/>
                          <w:sz w:val="28"/>
                          <w:vertAlign w:val="superscript"/>
                        </w:rPr>
                        <w:t>th</w:t>
                      </w:r>
                      <w:r w:rsidRPr="00D15258">
                        <w:rPr>
                          <w:rFonts w:asciiTheme="majorHAnsi" w:hAnsiTheme="majorHAnsi"/>
                          <w:sz w:val="28"/>
                        </w:rPr>
                        <w:t xml:space="preserve"> century religious wars in England, with hidden references to the basic teachings of the Faith. The song may have been a mnemonic device to teach the catechism to youngsters. The “true love” mentioned in the song refers to God Himself. The “me” who receives the presents refers to every baptized person who is part of the Christian Faith. Each of the “days” re</w:t>
                      </w:r>
                      <w:bookmarkStart w:id="1" w:name="_GoBack"/>
                      <w:bookmarkEnd w:id="1"/>
                      <w:r w:rsidRPr="00D15258">
                        <w:rPr>
                          <w:rFonts w:asciiTheme="majorHAnsi" w:hAnsiTheme="majorHAnsi"/>
                          <w:sz w:val="28"/>
                        </w:rPr>
                        <w:t xml:space="preserve">presents some aspect of the Christian Faith that was important for children to learn. </w:t>
                      </w:r>
                    </w:p>
                    <w:p w:rsidR="00D15258" w:rsidRPr="00D15258" w:rsidRDefault="00D15258" w:rsidP="00D15258">
                      <w:pPr>
                        <w:rPr>
                          <w:rFonts w:asciiTheme="majorHAnsi" w:hAnsiTheme="majorHAnsi"/>
                          <w:b/>
                          <w:sz w:val="28"/>
                        </w:rPr>
                      </w:pPr>
                      <w:r w:rsidRPr="00D15258">
                        <w:rPr>
                          <w:rFonts w:asciiTheme="majorHAnsi" w:hAnsiTheme="majorHAnsi"/>
                          <w:b/>
                          <w:sz w:val="28"/>
                        </w:rPr>
                        <w:t xml:space="preserve">A Partridge in a Pear Tree – </w:t>
                      </w:r>
                      <w:r w:rsidRPr="00D15258">
                        <w:rPr>
                          <w:rFonts w:asciiTheme="majorHAnsi" w:hAnsiTheme="majorHAnsi"/>
                          <w:sz w:val="28"/>
                        </w:rPr>
                        <w:t>Jesus, symbolically presented as a mother partridge that shelters us under His wings as a hen does her chicks.</w:t>
                      </w:r>
                      <w:r w:rsidRPr="00D15258">
                        <w:rPr>
                          <w:rFonts w:asciiTheme="majorHAnsi" w:hAnsiTheme="majorHAnsi"/>
                          <w:b/>
                          <w:sz w:val="28"/>
                        </w:rPr>
                        <w:t xml:space="preserve"> </w:t>
                      </w:r>
                    </w:p>
                    <w:p w:rsidR="00D15258" w:rsidRPr="00D15258" w:rsidRDefault="00D15258" w:rsidP="00D15258">
                      <w:pPr>
                        <w:rPr>
                          <w:rFonts w:asciiTheme="majorHAnsi" w:hAnsiTheme="majorHAnsi"/>
                          <w:sz w:val="28"/>
                        </w:rPr>
                      </w:pPr>
                      <w:r w:rsidRPr="00D15258">
                        <w:rPr>
                          <w:rFonts w:asciiTheme="majorHAnsi" w:hAnsiTheme="majorHAnsi"/>
                          <w:b/>
                          <w:sz w:val="28"/>
                        </w:rPr>
                        <w:t xml:space="preserve">Two Turtle Doves – </w:t>
                      </w:r>
                      <w:r w:rsidRPr="00D15258">
                        <w:rPr>
                          <w:rFonts w:asciiTheme="majorHAnsi" w:hAnsiTheme="majorHAnsi"/>
                          <w:sz w:val="28"/>
                        </w:rPr>
                        <w:t>The Old and New Testaments.</w:t>
                      </w:r>
                    </w:p>
                    <w:p w:rsidR="00D15258" w:rsidRPr="00D15258" w:rsidRDefault="00D15258" w:rsidP="00D15258">
                      <w:pPr>
                        <w:rPr>
                          <w:rFonts w:asciiTheme="majorHAnsi" w:hAnsiTheme="majorHAnsi"/>
                          <w:sz w:val="28"/>
                        </w:rPr>
                      </w:pPr>
                      <w:r w:rsidRPr="00D15258">
                        <w:rPr>
                          <w:rFonts w:asciiTheme="majorHAnsi" w:hAnsiTheme="majorHAnsi"/>
                          <w:b/>
                          <w:sz w:val="28"/>
                        </w:rPr>
                        <w:t xml:space="preserve">Three French Hens – </w:t>
                      </w:r>
                      <w:r w:rsidRPr="00D15258">
                        <w:rPr>
                          <w:rFonts w:asciiTheme="majorHAnsi" w:hAnsiTheme="majorHAnsi"/>
                          <w:sz w:val="28"/>
                        </w:rPr>
                        <w:t>The Three Theological Virtues: Faith , Hope and Love.</w:t>
                      </w:r>
                    </w:p>
                    <w:p w:rsidR="00D15258" w:rsidRPr="00D15258" w:rsidRDefault="00D15258" w:rsidP="00D15258">
                      <w:pPr>
                        <w:rPr>
                          <w:rFonts w:asciiTheme="majorHAnsi" w:hAnsiTheme="majorHAnsi"/>
                          <w:sz w:val="28"/>
                        </w:rPr>
                      </w:pPr>
                      <w:r w:rsidRPr="00D15258">
                        <w:rPr>
                          <w:rFonts w:asciiTheme="majorHAnsi" w:hAnsiTheme="majorHAnsi"/>
                          <w:b/>
                          <w:sz w:val="28"/>
                        </w:rPr>
                        <w:t xml:space="preserve">Four Calling Birds – </w:t>
                      </w:r>
                      <w:r w:rsidRPr="00D15258">
                        <w:rPr>
                          <w:rFonts w:asciiTheme="majorHAnsi" w:hAnsiTheme="majorHAnsi"/>
                          <w:sz w:val="28"/>
                        </w:rPr>
                        <w:t>The Four Gospels which proclaim the Good News of Christ.</w:t>
                      </w:r>
                    </w:p>
                    <w:p w:rsidR="00D15258" w:rsidRPr="00D15258" w:rsidRDefault="00D15258" w:rsidP="00D15258">
                      <w:pPr>
                        <w:rPr>
                          <w:rFonts w:asciiTheme="majorHAnsi" w:hAnsiTheme="majorHAnsi"/>
                          <w:sz w:val="28"/>
                        </w:rPr>
                      </w:pPr>
                      <w:r w:rsidRPr="00D15258">
                        <w:rPr>
                          <w:rFonts w:asciiTheme="majorHAnsi" w:hAnsiTheme="majorHAnsi"/>
                          <w:b/>
                          <w:sz w:val="28"/>
                        </w:rPr>
                        <w:t xml:space="preserve">Five Gold Rings – </w:t>
                      </w:r>
                      <w:r w:rsidRPr="00D15258">
                        <w:rPr>
                          <w:rFonts w:asciiTheme="majorHAnsi" w:hAnsiTheme="majorHAnsi"/>
                          <w:sz w:val="28"/>
                        </w:rPr>
                        <w:t>The first Five Books of the Old Testament, known as the Torah or the Pentateuch.</w:t>
                      </w:r>
                    </w:p>
                    <w:p w:rsidR="00D15258" w:rsidRPr="00D15258" w:rsidRDefault="00D15258" w:rsidP="00D15258">
                      <w:pPr>
                        <w:rPr>
                          <w:rFonts w:asciiTheme="majorHAnsi" w:hAnsiTheme="majorHAnsi"/>
                          <w:sz w:val="28"/>
                        </w:rPr>
                      </w:pPr>
                      <w:r w:rsidRPr="00D15258">
                        <w:rPr>
                          <w:rFonts w:asciiTheme="majorHAnsi" w:hAnsiTheme="majorHAnsi"/>
                          <w:b/>
                          <w:sz w:val="28"/>
                        </w:rPr>
                        <w:t xml:space="preserve">Six Geese A-laying – </w:t>
                      </w:r>
                      <w:r w:rsidRPr="00D15258">
                        <w:rPr>
                          <w:rFonts w:asciiTheme="majorHAnsi" w:hAnsiTheme="majorHAnsi"/>
                          <w:sz w:val="28"/>
                        </w:rPr>
                        <w:t>The six days of creation that confesses God as Creator of the world.</w:t>
                      </w:r>
                    </w:p>
                    <w:p w:rsidR="00D15258" w:rsidRPr="00D15258" w:rsidRDefault="00D15258" w:rsidP="00D15258">
                      <w:pPr>
                        <w:rPr>
                          <w:rFonts w:asciiTheme="majorHAnsi" w:hAnsiTheme="majorHAnsi"/>
                          <w:sz w:val="28"/>
                        </w:rPr>
                      </w:pPr>
                      <w:r w:rsidRPr="00D15258">
                        <w:rPr>
                          <w:rFonts w:asciiTheme="majorHAnsi" w:hAnsiTheme="majorHAnsi"/>
                          <w:b/>
                          <w:sz w:val="28"/>
                        </w:rPr>
                        <w:t xml:space="preserve">Seven Swans A-swimming – </w:t>
                      </w:r>
                      <w:r w:rsidRPr="00D15258">
                        <w:rPr>
                          <w:rFonts w:asciiTheme="majorHAnsi" w:hAnsiTheme="majorHAnsi"/>
                          <w:sz w:val="28"/>
                        </w:rPr>
                        <w:t>The seven gifts of the Holy Spirit.</w:t>
                      </w:r>
                    </w:p>
                    <w:p w:rsidR="00D15258" w:rsidRPr="00D15258" w:rsidRDefault="00D15258" w:rsidP="00D15258">
                      <w:pPr>
                        <w:rPr>
                          <w:rFonts w:asciiTheme="majorHAnsi" w:hAnsiTheme="majorHAnsi"/>
                          <w:sz w:val="28"/>
                        </w:rPr>
                      </w:pPr>
                      <w:r w:rsidRPr="00D15258">
                        <w:rPr>
                          <w:rFonts w:asciiTheme="majorHAnsi" w:hAnsiTheme="majorHAnsi"/>
                          <w:b/>
                          <w:sz w:val="28"/>
                        </w:rPr>
                        <w:t xml:space="preserve">Eight Maids A-milking – </w:t>
                      </w:r>
                      <w:r w:rsidRPr="00D15258">
                        <w:rPr>
                          <w:rFonts w:asciiTheme="majorHAnsi" w:hAnsiTheme="majorHAnsi"/>
                          <w:sz w:val="28"/>
                        </w:rPr>
                        <w:t>The eight Beatitudes.</w:t>
                      </w:r>
                    </w:p>
                    <w:p w:rsidR="00D15258" w:rsidRPr="00D15258" w:rsidRDefault="00D15258" w:rsidP="00D15258">
                      <w:pPr>
                        <w:rPr>
                          <w:rFonts w:asciiTheme="majorHAnsi" w:hAnsiTheme="majorHAnsi"/>
                          <w:sz w:val="28"/>
                        </w:rPr>
                      </w:pPr>
                      <w:r w:rsidRPr="00D15258">
                        <w:rPr>
                          <w:rFonts w:asciiTheme="majorHAnsi" w:hAnsiTheme="majorHAnsi"/>
                          <w:b/>
                          <w:sz w:val="28"/>
                        </w:rPr>
                        <w:t xml:space="preserve">Nine Ladies Dancing – </w:t>
                      </w:r>
                      <w:r w:rsidRPr="00D15258">
                        <w:rPr>
                          <w:rFonts w:asciiTheme="majorHAnsi" w:hAnsiTheme="majorHAnsi"/>
                          <w:sz w:val="28"/>
                        </w:rPr>
                        <w:t>The nine Fruits of the Holy Spirit.</w:t>
                      </w:r>
                    </w:p>
                    <w:p w:rsidR="00D15258" w:rsidRPr="00D15258" w:rsidRDefault="00D15258" w:rsidP="00D15258">
                      <w:pPr>
                        <w:rPr>
                          <w:rFonts w:asciiTheme="majorHAnsi" w:hAnsiTheme="majorHAnsi"/>
                          <w:sz w:val="28"/>
                        </w:rPr>
                      </w:pPr>
                      <w:r w:rsidRPr="00D15258">
                        <w:rPr>
                          <w:rFonts w:asciiTheme="majorHAnsi" w:hAnsiTheme="majorHAnsi"/>
                          <w:b/>
                          <w:sz w:val="28"/>
                        </w:rPr>
                        <w:t xml:space="preserve">Ten Lords A-leaping – </w:t>
                      </w:r>
                      <w:r w:rsidRPr="00D15258">
                        <w:rPr>
                          <w:rFonts w:asciiTheme="majorHAnsi" w:hAnsiTheme="majorHAnsi"/>
                          <w:sz w:val="28"/>
                        </w:rPr>
                        <w:t>The Ten Commandments.</w:t>
                      </w:r>
                    </w:p>
                    <w:p w:rsidR="00D15258" w:rsidRPr="00D15258" w:rsidRDefault="00D15258" w:rsidP="00D15258">
                      <w:pPr>
                        <w:rPr>
                          <w:rFonts w:asciiTheme="majorHAnsi" w:hAnsiTheme="majorHAnsi"/>
                          <w:sz w:val="28"/>
                        </w:rPr>
                      </w:pPr>
                      <w:r w:rsidRPr="00D15258">
                        <w:rPr>
                          <w:rFonts w:asciiTheme="majorHAnsi" w:hAnsiTheme="majorHAnsi"/>
                          <w:b/>
                          <w:sz w:val="28"/>
                        </w:rPr>
                        <w:t xml:space="preserve">Eleven Pipers Piping – </w:t>
                      </w:r>
                      <w:r w:rsidRPr="00D15258">
                        <w:rPr>
                          <w:rFonts w:asciiTheme="majorHAnsi" w:hAnsiTheme="majorHAnsi"/>
                          <w:sz w:val="28"/>
                        </w:rPr>
                        <w:t>The eleven Faithful Apostles.</w:t>
                      </w:r>
                    </w:p>
                    <w:p w:rsidR="00D15258" w:rsidRPr="00D15258" w:rsidRDefault="00D15258" w:rsidP="00D15258">
                      <w:pPr>
                        <w:rPr>
                          <w:rFonts w:asciiTheme="majorHAnsi" w:hAnsiTheme="majorHAnsi"/>
                          <w:b/>
                          <w:sz w:val="28"/>
                        </w:rPr>
                      </w:pPr>
                      <w:r w:rsidRPr="00D15258">
                        <w:rPr>
                          <w:rFonts w:asciiTheme="majorHAnsi" w:hAnsiTheme="majorHAnsi"/>
                          <w:b/>
                          <w:sz w:val="28"/>
                        </w:rPr>
                        <w:t>Twelve Drummers Drumming –</w:t>
                      </w:r>
                      <w:r w:rsidRPr="00D15258">
                        <w:rPr>
                          <w:rFonts w:asciiTheme="majorHAnsi" w:hAnsiTheme="majorHAnsi"/>
                          <w:sz w:val="28"/>
                        </w:rPr>
                        <w:t xml:space="preserve"> The twelve points of doctrine in the Apostle’s Creed.</w:t>
                      </w:r>
                    </w:p>
                    <w:p w:rsidR="00D15258" w:rsidRPr="00D15258" w:rsidRDefault="00D15258" w:rsidP="00D15258">
                      <w:pPr>
                        <w:rPr>
                          <w:rFonts w:asciiTheme="majorHAnsi" w:hAnsiTheme="majorHAnsi"/>
                          <w:sz w:val="28"/>
                        </w:rPr>
                      </w:pPr>
                    </w:p>
                    <w:p w:rsidR="00D15258" w:rsidRDefault="00D15258"/>
                  </w:txbxContent>
                </v:textbox>
              </v:shape>
            </w:pict>
          </mc:Fallback>
        </mc:AlternateContent>
      </w:r>
    </w:p>
    <w:sectPr w:rsidR="00A855FB" w:rsidRPr="00D15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5"/>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600"/>
    <w:rsid w:val="000312CB"/>
    <w:rsid w:val="00153600"/>
    <w:rsid w:val="006D2207"/>
    <w:rsid w:val="007066B6"/>
    <w:rsid w:val="00731880"/>
    <w:rsid w:val="0096266F"/>
    <w:rsid w:val="00A855FB"/>
    <w:rsid w:val="00CB1402"/>
    <w:rsid w:val="00D1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2021-01-05T22:53:00Z</dcterms:created>
  <dcterms:modified xsi:type="dcterms:W3CDTF">2021-12-06T00:48:00Z</dcterms:modified>
</cp:coreProperties>
</file>